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52" w:rsidRDefault="00C41552" w:rsidP="007161BB">
      <w:pPr>
        <w:rPr>
          <w:rFonts w:ascii="Times New Roman" w:hAnsi="Times New Roman" w:cs="Times New Roman"/>
          <w:b/>
          <w:bCs/>
          <w:sz w:val="144"/>
          <w:szCs w:val="144"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0;width:110.8pt;height:84pt;z-index:251658240;visibility:visible;mso-position-horizontal:left;mso-position-horizontal-relative:margin;mso-position-vertical:top;mso-position-vertical-relative:margin">
            <v:imagedata r:id="rId5" o:title=""/>
            <w10:wrap type="square" anchorx="margin" anchory="margin"/>
          </v:shape>
        </w:pict>
      </w:r>
      <w:r>
        <w:rPr>
          <w:rFonts w:ascii="Times New Roman" w:hAnsi="Times New Roman" w:cs="Times New Roman"/>
          <w:b/>
          <w:bCs/>
          <w:sz w:val="144"/>
          <w:szCs w:val="144"/>
          <w:lang w:val="ru-RU"/>
        </w:rPr>
        <w:t xml:space="preserve">    </w:t>
      </w:r>
    </w:p>
    <w:p w:rsidR="00C41552" w:rsidRPr="007161BB" w:rsidRDefault="00C41552" w:rsidP="007161BB">
      <w:pPr>
        <w:jc w:val="center"/>
        <w:rPr>
          <w:rFonts w:ascii="Times New Roman" w:hAnsi="Times New Roman" w:cs="Times New Roman"/>
          <w:b/>
          <w:bCs/>
          <w:sz w:val="144"/>
          <w:szCs w:val="144"/>
          <w:lang w:val="ru-RU"/>
        </w:rPr>
      </w:pPr>
      <w:r w:rsidRPr="007161BB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6E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116">
        <w:rPr>
          <w:rFonts w:ascii="Times New Roman" w:hAnsi="Times New Roman" w:cs="Times New Roman"/>
          <w:b/>
          <w:bCs/>
          <w:sz w:val="40"/>
          <w:szCs w:val="40"/>
          <w:lang w:val="ru-RU"/>
        </w:rPr>
        <w:t>постоянную работу</w:t>
      </w:r>
    </w:p>
    <w:p w:rsidR="00C41552" w:rsidRDefault="00C41552" w:rsidP="00FD40A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161BB">
        <w:rPr>
          <w:rFonts w:ascii="Times New Roman" w:hAnsi="Times New Roman" w:cs="Times New Roman"/>
          <w:sz w:val="28"/>
          <w:szCs w:val="28"/>
          <w:lang w:val="ru-RU"/>
        </w:rPr>
        <w:t>в Бюро Переводов необходим</w:t>
      </w:r>
      <w:r w:rsidRPr="006E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81116">
        <w:rPr>
          <w:rFonts w:ascii="Times New Roman" w:hAnsi="Times New Roman" w:cs="Times New Roman"/>
          <w:b/>
          <w:bCs/>
          <w:i/>
          <w:iCs/>
          <w:sz w:val="40"/>
          <w:szCs w:val="40"/>
          <w:lang w:val="ru-RU"/>
        </w:rPr>
        <w:t>переводчик</w:t>
      </w:r>
      <w:r w:rsidRPr="006E238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41552" w:rsidRPr="007161BB" w:rsidRDefault="00C41552" w:rsidP="00FD40A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61BB">
        <w:rPr>
          <w:rFonts w:ascii="Times New Roman" w:hAnsi="Times New Roman" w:cs="Times New Roman"/>
          <w:sz w:val="28"/>
          <w:szCs w:val="28"/>
          <w:lang w:val="ru-RU"/>
        </w:rPr>
        <w:t>(английск</w:t>
      </w:r>
      <w:r>
        <w:rPr>
          <w:rFonts w:ascii="Times New Roman" w:hAnsi="Times New Roman" w:cs="Times New Roman"/>
          <w:sz w:val="28"/>
          <w:szCs w:val="28"/>
          <w:lang w:val="ru-RU"/>
        </w:rPr>
        <w:t>ий</w:t>
      </w:r>
      <w:r w:rsidRPr="007161BB">
        <w:rPr>
          <w:rFonts w:ascii="Times New Roman" w:hAnsi="Times New Roman" w:cs="Times New Roman"/>
          <w:sz w:val="28"/>
          <w:szCs w:val="28"/>
          <w:lang w:val="ru-RU"/>
        </w:rPr>
        <w:t xml:space="preserve"> + дополнительный язык), на полный рабочий день.</w:t>
      </w:r>
    </w:p>
    <w:p w:rsidR="00C41552" w:rsidRDefault="00C41552" w:rsidP="00FD40AC">
      <w:pPr>
        <w:spacing w:after="0"/>
        <w:ind w:left="127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41552" w:rsidRPr="007161BB" w:rsidRDefault="00C41552" w:rsidP="00FD40AC">
      <w:pPr>
        <w:spacing w:after="0"/>
        <w:ind w:left="1276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161B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Требования: 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образование высшее филологическое (диплом переводчика, можно диплом бакалавра);</w:t>
      </w:r>
    </w:p>
    <w:p w:rsidR="00C41552" w:rsidRPr="007161BB" w:rsidRDefault="00C41552" w:rsidP="007161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умение работать в режим</w:t>
      </w:r>
      <w:bookmarkStart w:id="0" w:name="_GoBack"/>
      <w:bookmarkEnd w:id="0"/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е многозадачности и соблюдения сроков выполнения поставленных задач;</w:t>
      </w:r>
    </w:p>
    <w:p w:rsidR="00C41552" w:rsidRPr="007161BB" w:rsidRDefault="00C41552" w:rsidP="007161BB">
      <w:pPr>
        <w:pStyle w:val="ListParagraph"/>
        <w:shd w:val="clear" w:color="auto" w:fill="FFFFFF"/>
        <w:spacing w:before="100" w:beforeAutospacing="1" w:after="0" w:line="360" w:lineRule="atLeast"/>
        <w:ind w:left="1288"/>
        <w:jc w:val="both"/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val="ru-RU"/>
        </w:rPr>
      </w:pPr>
      <w:r w:rsidRPr="007161BB">
        <w:rPr>
          <w:rFonts w:ascii="Times New Roman" w:hAnsi="Times New Roman" w:cs="Times New Roman"/>
          <w:b/>
          <w:bCs/>
          <w:color w:val="0F0F0F"/>
          <w:sz w:val="28"/>
          <w:szCs w:val="28"/>
          <w:shd w:val="clear" w:color="auto" w:fill="FFFFFF"/>
          <w:lang w:val="ru-RU"/>
        </w:rPr>
        <w:t>Обязанности: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сверка текстов оригинала с переводом;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реда</w:t>
      </w:r>
      <w:r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 xml:space="preserve">ктирование русских, украинских и английских </w:t>
      </w: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стандартных документов;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корректорская правка готовых переводов;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подготовка документов к нотариальному заверению;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pacing w:after="0" w:line="327" w:lineRule="atLeast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письменные переводы.</w:t>
      </w:r>
    </w:p>
    <w:p w:rsidR="00C41552" w:rsidRPr="007161BB" w:rsidRDefault="00C41552" w:rsidP="00FD40AC">
      <w:pPr>
        <w:pStyle w:val="ListParagraph"/>
        <w:spacing w:after="0" w:line="327" w:lineRule="atLeast"/>
        <w:ind w:left="1288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</w:pPr>
    </w:p>
    <w:p w:rsidR="00C41552" w:rsidRPr="007161BB" w:rsidRDefault="00C41552" w:rsidP="007161BB">
      <w:pPr>
        <w:pStyle w:val="ListParagraph"/>
        <w:shd w:val="clear" w:color="auto" w:fill="FFFFFF"/>
        <w:spacing w:after="0" w:line="360" w:lineRule="atLeast"/>
        <w:ind w:left="1288"/>
        <w:jc w:val="both"/>
        <w:rPr>
          <w:rFonts w:ascii="Times New Roman" w:hAnsi="Times New Roman" w:cs="Times New Roman"/>
          <w:b/>
          <w:bCs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b/>
          <w:bCs/>
          <w:color w:val="0F0F0F"/>
          <w:sz w:val="28"/>
          <w:szCs w:val="28"/>
          <w:lang w:val="ru-RU" w:eastAsia="uk-UA"/>
        </w:rPr>
        <w:t>Мы предлагаем Вам: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работа в офисе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официальное оформление;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динамичный и дружный коллектив;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месторасположение офиса: центр (м. Олимпийская)</w:t>
      </w:r>
    </w:p>
    <w:p w:rsidR="00C41552" w:rsidRPr="007161BB" w:rsidRDefault="00C41552" w:rsidP="00FD40AC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пятидневная рабочая неделя</w:t>
      </w:r>
      <w:r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:</w:t>
      </w: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 xml:space="preserve"> </w:t>
      </w:r>
      <w:r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понедельник - пятница</w:t>
      </w:r>
    </w:p>
    <w:p w:rsidR="00C41552" w:rsidRPr="007161BB" w:rsidRDefault="00C41552" w:rsidP="007161BB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0" w:line="360" w:lineRule="atLeast"/>
        <w:jc w:val="both"/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color w:val="0F0F0F"/>
          <w:sz w:val="28"/>
          <w:szCs w:val="28"/>
          <w:lang w:val="ru-RU" w:eastAsia="uk-UA"/>
        </w:rPr>
        <w:t>заработная плата от 4000 грн., возможен карьерный рост.</w:t>
      </w:r>
    </w:p>
    <w:p w:rsidR="00C41552" w:rsidRDefault="00C41552" w:rsidP="006E2383">
      <w:pPr>
        <w:shd w:val="clear" w:color="auto" w:fill="FFFFFF"/>
        <w:spacing w:after="0" w:line="360" w:lineRule="atLeast"/>
        <w:ind w:left="580" w:firstLine="708"/>
        <w:jc w:val="both"/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</w:pPr>
    </w:p>
    <w:p w:rsidR="00C41552" w:rsidRDefault="00C41552" w:rsidP="006E2383">
      <w:pPr>
        <w:shd w:val="clear" w:color="auto" w:fill="FFFFFF"/>
        <w:spacing w:after="0" w:line="360" w:lineRule="atLeast"/>
        <w:ind w:left="580" w:firstLine="708"/>
        <w:jc w:val="both"/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</w:pPr>
    </w:p>
    <w:p w:rsidR="00C41552" w:rsidRPr="007161BB" w:rsidRDefault="00C41552" w:rsidP="006E2383">
      <w:pPr>
        <w:shd w:val="clear" w:color="auto" w:fill="FFFFFF"/>
        <w:spacing w:after="0" w:line="360" w:lineRule="atLeast"/>
        <w:ind w:left="580" w:firstLine="708"/>
        <w:jc w:val="both"/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>По всем вопросам обращаться по телефону: +38 063 923 40 40</w:t>
      </w:r>
    </w:p>
    <w:p w:rsidR="00C41552" w:rsidRPr="007161BB" w:rsidRDefault="00C41552" w:rsidP="006E2383">
      <w:pPr>
        <w:pStyle w:val="ListParagraph"/>
        <w:shd w:val="clear" w:color="auto" w:fill="FFFFFF"/>
        <w:spacing w:after="0" w:line="360" w:lineRule="atLeast"/>
        <w:ind w:left="1288"/>
        <w:jc w:val="both"/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</w:pP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</w:r>
      <w:r w:rsidRPr="007161BB">
        <w:rPr>
          <w:rFonts w:ascii="Times New Roman" w:hAnsi="Times New Roman" w:cs="Times New Roman"/>
          <w:b/>
          <w:bCs/>
          <w:i/>
          <w:iCs/>
          <w:color w:val="0F0F0F"/>
          <w:sz w:val="28"/>
          <w:szCs w:val="28"/>
          <w:lang w:val="ru-RU" w:eastAsia="uk-UA"/>
        </w:rPr>
        <w:tab/>
        <w:t xml:space="preserve">                             +38 063 628 94 41</w:t>
      </w:r>
    </w:p>
    <w:p w:rsidR="00C41552" w:rsidRPr="005670F6" w:rsidRDefault="00C41552" w:rsidP="00FD40AC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hAnsi="Arial" w:cs="Arial"/>
          <w:color w:val="0F0F0F"/>
          <w:sz w:val="24"/>
          <w:szCs w:val="24"/>
          <w:lang w:val="ru-RU" w:eastAsia="uk-UA"/>
        </w:rPr>
      </w:pPr>
    </w:p>
    <w:p w:rsidR="00C41552" w:rsidRPr="005670F6" w:rsidRDefault="00C41552" w:rsidP="005670F6">
      <w:pPr>
        <w:rPr>
          <w:rFonts w:ascii="Times New Roman" w:hAnsi="Times New Roman" w:cs="Times New Roman"/>
          <w:sz w:val="28"/>
          <w:szCs w:val="28"/>
        </w:rPr>
      </w:pPr>
    </w:p>
    <w:p w:rsidR="00C41552" w:rsidRPr="005670F6" w:rsidRDefault="00C41552" w:rsidP="005670F6">
      <w:pPr>
        <w:rPr>
          <w:sz w:val="52"/>
          <w:szCs w:val="52"/>
          <w:lang w:val="ru-RU"/>
        </w:rPr>
      </w:pPr>
    </w:p>
    <w:sectPr w:rsidR="00C41552" w:rsidRPr="005670F6" w:rsidSect="00C81116">
      <w:pgSz w:w="11906" w:h="16838"/>
      <w:pgMar w:top="851" w:right="1106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124B"/>
    <w:multiLevelType w:val="multilevel"/>
    <w:tmpl w:val="04D4B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A452B64"/>
    <w:multiLevelType w:val="multilevel"/>
    <w:tmpl w:val="8C901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0E66CDE"/>
    <w:multiLevelType w:val="multilevel"/>
    <w:tmpl w:val="B5249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7B4878"/>
    <w:multiLevelType w:val="hybridMultilevel"/>
    <w:tmpl w:val="15362454"/>
    <w:lvl w:ilvl="0" w:tplc="0422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>
    <w:nsid w:val="2D4F78D1"/>
    <w:multiLevelType w:val="hybridMultilevel"/>
    <w:tmpl w:val="945E46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33C328D"/>
    <w:multiLevelType w:val="hybridMultilevel"/>
    <w:tmpl w:val="19762F0E"/>
    <w:lvl w:ilvl="0" w:tplc="0422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6">
    <w:nsid w:val="430F54BF"/>
    <w:multiLevelType w:val="hybridMultilevel"/>
    <w:tmpl w:val="E90E69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F394CD8"/>
    <w:multiLevelType w:val="multilevel"/>
    <w:tmpl w:val="19146D40"/>
    <w:lvl w:ilvl="0">
      <w:start w:val="1"/>
      <w:numFmt w:val="bullet"/>
      <w:lvlText w:val="o"/>
      <w:lvlJc w:val="left"/>
      <w:pPr>
        <w:tabs>
          <w:tab w:val="num" w:pos="928"/>
        </w:tabs>
        <w:ind w:left="928" w:hanging="360"/>
      </w:pPr>
      <w:rPr>
        <w:rFonts w:ascii="Courier New" w:hAnsi="Courier New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70E66BD9"/>
    <w:multiLevelType w:val="multilevel"/>
    <w:tmpl w:val="448C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78A2401A"/>
    <w:multiLevelType w:val="multilevel"/>
    <w:tmpl w:val="D1F64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0F6"/>
    <w:rsid w:val="00024672"/>
    <w:rsid w:val="0014033B"/>
    <w:rsid w:val="004A3A3A"/>
    <w:rsid w:val="005670F6"/>
    <w:rsid w:val="00621446"/>
    <w:rsid w:val="006E0A9A"/>
    <w:rsid w:val="006E2383"/>
    <w:rsid w:val="007161BB"/>
    <w:rsid w:val="00BD49E3"/>
    <w:rsid w:val="00C41552"/>
    <w:rsid w:val="00C81116"/>
    <w:rsid w:val="00F50A96"/>
    <w:rsid w:val="00FD4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E3"/>
    <w:pPr>
      <w:spacing w:after="160" w:line="259" w:lineRule="auto"/>
    </w:pPr>
    <w:rPr>
      <w:rFonts w:cs="Calibri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670F6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70F6"/>
    <w:rPr>
      <w:rFonts w:ascii="Calibri Light" w:hAnsi="Calibri Light" w:cs="Calibri Light"/>
      <w:color w:val="2E74B5"/>
      <w:sz w:val="32"/>
      <w:szCs w:val="32"/>
    </w:rPr>
  </w:style>
  <w:style w:type="paragraph" w:styleId="ListParagraph">
    <w:name w:val="List Paragraph"/>
    <w:basedOn w:val="Normal"/>
    <w:uiPriority w:val="99"/>
    <w:qFormat/>
    <w:rsid w:val="005670F6"/>
    <w:pPr>
      <w:ind w:left="720"/>
    </w:pPr>
  </w:style>
  <w:style w:type="character" w:customStyle="1" w:styleId="highlight-result">
    <w:name w:val="highlight-result"/>
    <w:basedOn w:val="DefaultParagraphFont"/>
    <w:uiPriority w:val="99"/>
    <w:rsid w:val="005670F6"/>
  </w:style>
  <w:style w:type="character" w:customStyle="1" w:styleId="apple-converted-space">
    <w:name w:val="apple-converted-space"/>
    <w:basedOn w:val="DefaultParagraphFont"/>
    <w:uiPriority w:val="99"/>
    <w:rsid w:val="005670F6"/>
  </w:style>
  <w:style w:type="paragraph" w:styleId="NormalWeb">
    <w:name w:val="Normal (Web)"/>
    <w:basedOn w:val="Normal"/>
    <w:uiPriority w:val="99"/>
    <w:semiHidden/>
    <w:rsid w:val="005670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6E2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2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0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140</TotalTime>
  <Pages>1</Pages>
  <Words>135</Words>
  <Characters>773</Characters>
  <Application>Microsoft Office Outlook</Application>
  <DocSecurity>0</DocSecurity>
  <Lines>0</Lines>
  <Paragraphs>0</Paragraphs>
  <ScaleCrop>false</ScaleCrop>
  <Company>0000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000</cp:lastModifiedBy>
  <cp:revision>3</cp:revision>
  <cp:lastPrinted>2015-09-24T08:52:00Z</cp:lastPrinted>
  <dcterms:created xsi:type="dcterms:W3CDTF">2015-09-23T09:39:00Z</dcterms:created>
  <dcterms:modified xsi:type="dcterms:W3CDTF">2015-09-24T12:45:00Z</dcterms:modified>
</cp:coreProperties>
</file>